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CE" w:rsidRPr="00B357AE" w:rsidRDefault="000F20F3" w:rsidP="00B357AE">
      <w:pPr>
        <w:jc w:val="center"/>
        <w:rPr>
          <w:rFonts w:asciiTheme="minorBidi" w:hAnsiTheme="minorBidi" w:cstheme="minorBidi"/>
          <w:b/>
          <w:bCs/>
          <w:sz w:val="36"/>
          <w:szCs w:val="36"/>
          <w:rtl/>
        </w:rPr>
      </w:pPr>
      <w:r>
        <w:rPr>
          <w:rFonts w:asciiTheme="minorBidi" w:hAnsiTheme="minorBidi" w:cstheme="minorBidi" w:hint="cs"/>
          <w:b/>
          <w:bCs/>
          <w:sz w:val="36"/>
          <w:szCs w:val="36"/>
          <w:rtl/>
        </w:rPr>
        <w:t xml:space="preserve">החלטות </w:t>
      </w:r>
      <w:r w:rsidR="000E16CE" w:rsidRPr="00B357AE">
        <w:rPr>
          <w:rFonts w:asciiTheme="minorBidi" w:hAnsiTheme="minorBidi" w:cstheme="minorBidi"/>
          <w:b/>
          <w:bCs/>
          <w:sz w:val="36"/>
          <w:szCs w:val="36"/>
          <w:rtl/>
        </w:rPr>
        <w:t xml:space="preserve">ועדת </w:t>
      </w:r>
      <w:r w:rsidR="000C7DED" w:rsidRPr="00B357AE">
        <w:rPr>
          <w:rFonts w:asciiTheme="minorBidi" w:hAnsiTheme="minorBidi" w:cstheme="minorBidi"/>
          <w:b/>
          <w:bCs/>
          <w:sz w:val="36"/>
          <w:szCs w:val="36"/>
          <w:rtl/>
        </w:rPr>
        <w:t>ה</w:t>
      </w:r>
      <w:r w:rsidR="000E16CE" w:rsidRPr="00B357AE">
        <w:rPr>
          <w:rFonts w:asciiTheme="minorBidi" w:hAnsiTheme="minorBidi" w:cstheme="minorBidi"/>
          <w:b/>
          <w:bCs/>
          <w:sz w:val="36"/>
          <w:szCs w:val="36"/>
          <w:rtl/>
        </w:rPr>
        <w:t>חוקה ו</w:t>
      </w:r>
      <w:r w:rsidR="000C7DED" w:rsidRPr="00B357AE">
        <w:rPr>
          <w:rFonts w:asciiTheme="minorBidi" w:hAnsiTheme="minorBidi" w:cstheme="minorBidi"/>
          <w:b/>
          <w:bCs/>
          <w:sz w:val="36"/>
          <w:szCs w:val="36"/>
          <w:rtl/>
        </w:rPr>
        <w:t>ה</w:t>
      </w:r>
      <w:r w:rsidR="000E16CE" w:rsidRPr="00B357AE">
        <w:rPr>
          <w:rFonts w:asciiTheme="minorBidi" w:hAnsiTheme="minorBidi" w:cstheme="minorBidi"/>
          <w:b/>
          <w:bCs/>
          <w:sz w:val="36"/>
          <w:szCs w:val="36"/>
          <w:rtl/>
        </w:rPr>
        <w:t>שיפוט</w:t>
      </w:r>
    </w:p>
    <w:p w:rsidR="000E16CE" w:rsidRPr="00B357AE" w:rsidRDefault="000F20F3" w:rsidP="00C46BF4">
      <w:pPr>
        <w:jc w:val="center"/>
        <w:rPr>
          <w:rFonts w:asciiTheme="minorBidi" w:hAnsiTheme="minorBidi" w:cstheme="minorBidi"/>
          <w:b/>
          <w:bCs/>
          <w:sz w:val="36"/>
          <w:szCs w:val="36"/>
          <w:rtl/>
        </w:rPr>
      </w:pPr>
      <w:r>
        <w:rPr>
          <w:rFonts w:asciiTheme="minorBidi" w:hAnsiTheme="minorBidi" w:cstheme="minorBidi" w:hint="cs"/>
          <w:b/>
          <w:bCs/>
          <w:sz w:val="36"/>
          <w:szCs w:val="36"/>
          <w:rtl/>
        </w:rPr>
        <w:t>ב</w:t>
      </w:r>
      <w:r w:rsidR="000E16CE" w:rsidRPr="00B357AE">
        <w:rPr>
          <w:rFonts w:asciiTheme="minorBidi" w:hAnsiTheme="minorBidi" w:cstheme="minorBidi"/>
          <w:b/>
          <w:bCs/>
          <w:sz w:val="36"/>
          <w:szCs w:val="36"/>
          <w:rtl/>
        </w:rPr>
        <w:t>ישיב</w:t>
      </w:r>
      <w:r w:rsidR="00C46BF4">
        <w:rPr>
          <w:rFonts w:asciiTheme="minorBidi" w:hAnsiTheme="minorBidi" w:cstheme="minorBidi" w:hint="cs"/>
          <w:b/>
          <w:bCs/>
          <w:sz w:val="36"/>
          <w:szCs w:val="36"/>
          <w:rtl/>
        </w:rPr>
        <w:t>ו</w:t>
      </w:r>
      <w:r w:rsidR="000E16CE" w:rsidRPr="00B357AE">
        <w:rPr>
          <w:rFonts w:asciiTheme="minorBidi" w:hAnsiTheme="minorBidi" w:cstheme="minorBidi"/>
          <w:b/>
          <w:bCs/>
          <w:sz w:val="36"/>
          <w:szCs w:val="36"/>
          <w:rtl/>
        </w:rPr>
        <w:t>ת</w:t>
      </w:r>
      <w:r w:rsidR="00C46BF4">
        <w:rPr>
          <w:rFonts w:asciiTheme="minorBidi" w:hAnsiTheme="minorBidi" w:cstheme="minorBidi" w:hint="cs"/>
          <w:b/>
          <w:bCs/>
          <w:sz w:val="36"/>
          <w:szCs w:val="36"/>
          <w:rtl/>
        </w:rPr>
        <w:t>י</w:t>
      </w:r>
      <w:r w:rsidR="000C7DED" w:rsidRPr="00B357AE">
        <w:rPr>
          <w:rFonts w:asciiTheme="minorBidi" w:hAnsiTheme="minorBidi" w:cstheme="minorBidi"/>
          <w:b/>
          <w:bCs/>
          <w:sz w:val="36"/>
          <w:szCs w:val="36"/>
          <w:rtl/>
        </w:rPr>
        <w:t>ה</w:t>
      </w:r>
      <w:r w:rsidR="000E16CE" w:rsidRPr="00B357AE">
        <w:rPr>
          <w:rFonts w:asciiTheme="minorBidi" w:hAnsiTheme="minorBidi" w:cstheme="minorBidi"/>
          <w:b/>
          <w:bCs/>
          <w:sz w:val="36"/>
          <w:szCs w:val="36"/>
          <w:rtl/>
        </w:rPr>
        <w:t xml:space="preserve"> מיום </w:t>
      </w:r>
      <w:r w:rsidR="00C46BF4">
        <w:rPr>
          <w:rFonts w:asciiTheme="minorBidi" w:hAnsiTheme="minorBidi" w:cstheme="minorBidi" w:hint="cs"/>
          <w:b/>
          <w:bCs/>
          <w:sz w:val="36"/>
          <w:szCs w:val="36"/>
          <w:rtl/>
        </w:rPr>
        <w:t>30 באוקטובר 2016</w:t>
      </w:r>
      <w:bookmarkStart w:id="0" w:name="_GoBack"/>
      <w:bookmarkEnd w:id="0"/>
      <w:r w:rsidR="000C7DED" w:rsidRPr="00B357AE">
        <w:rPr>
          <w:rFonts w:asciiTheme="minorBidi" w:hAnsiTheme="minorBidi" w:cstheme="minorBidi"/>
          <w:b/>
          <w:bCs/>
          <w:sz w:val="36"/>
          <w:szCs w:val="36"/>
          <w:rtl/>
        </w:rPr>
        <w:t xml:space="preserve"> </w:t>
      </w:r>
    </w:p>
    <w:p w:rsidR="000E16CE" w:rsidRPr="000C7DED" w:rsidRDefault="000E16CE" w:rsidP="00B357AE">
      <w:pPr>
        <w:rPr>
          <w:rFonts w:asciiTheme="minorBidi" w:hAnsiTheme="minorBidi" w:cstheme="minorBidi"/>
          <w:u w:val="single"/>
          <w:rtl/>
        </w:rPr>
      </w:pPr>
    </w:p>
    <w:p w:rsidR="000E16CE" w:rsidRPr="00840EF9" w:rsidRDefault="000F20F3" w:rsidP="000F20F3">
      <w:pPr>
        <w:rPr>
          <w:rFonts w:asciiTheme="minorBidi" w:hAnsiTheme="minorBidi" w:cstheme="minorBidi"/>
          <w:b/>
          <w:bCs/>
          <w:rtl/>
        </w:rPr>
      </w:pPr>
      <w:r>
        <w:rPr>
          <w:rFonts w:asciiTheme="minorBidi" w:hAnsiTheme="minorBidi" w:cstheme="minorBidi" w:hint="cs"/>
          <w:b/>
          <w:bCs/>
          <w:u w:val="single"/>
          <w:rtl/>
        </w:rPr>
        <w:t>הרכב הוועדה</w:t>
      </w:r>
      <w:r w:rsidR="000E16CE" w:rsidRPr="00840EF9">
        <w:rPr>
          <w:rFonts w:asciiTheme="minorBidi" w:hAnsiTheme="minorBidi" w:cstheme="minorBidi"/>
          <w:b/>
          <w:bCs/>
          <w:rtl/>
        </w:rPr>
        <w:t xml:space="preserve">: </w:t>
      </w:r>
      <w:r w:rsidR="00840EF9">
        <w:rPr>
          <w:rFonts w:asciiTheme="minorBidi" w:hAnsiTheme="minorBidi" w:cstheme="minorBidi"/>
          <w:b/>
          <w:bCs/>
          <w:rtl/>
        </w:rPr>
        <w:t>אלמוג בורשטיין</w:t>
      </w:r>
      <w:r w:rsidR="00840EF9">
        <w:rPr>
          <w:rFonts w:asciiTheme="minorBidi" w:hAnsiTheme="minorBidi" w:cstheme="minorBidi" w:hint="cs"/>
          <w:b/>
          <w:bCs/>
          <w:rtl/>
        </w:rPr>
        <w:t xml:space="preserve"> (יו"ר)</w:t>
      </w:r>
      <w:r>
        <w:rPr>
          <w:rFonts w:asciiTheme="minorBidi" w:hAnsiTheme="minorBidi" w:cstheme="minorBidi" w:hint="cs"/>
          <w:b/>
          <w:bCs/>
          <w:rtl/>
        </w:rPr>
        <w:t>,</w:t>
      </w:r>
      <w:r w:rsidR="000C7DED" w:rsidRPr="00840EF9">
        <w:rPr>
          <w:rFonts w:asciiTheme="minorBidi" w:hAnsiTheme="minorBidi" w:cstheme="minorBidi"/>
          <w:b/>
          <w:bCs/>
          <w:rtl/>
        </w:rPr>
        <w:t xml:space="preserve"> </w:t>
      </w:r>
      <w:r w:rsidR="000E16CE" w:rsidRPr="00840EF9">
        <w:rPr>
          <w:rFonts w:asciiTheme="minorBidi" w:hAnsiTheme="minorBidi" w:cstheme="minorBidi"/>
          <w:b/>
          <w:bCs/>
          <w:rtl/>
        </w:rPr>
        <w:t xml:space="preserve">ד"ר שלמה קנדלשיין, </w:t>
      </w:r>
      <w:r w:rsidRPr="00840EF9">
        <w:rPr>
          <w:rFonts w:asciiTheme="minorBidi" w:hAnsiTheme="minorBidi" w:cstheme="minorBidi"/>
          <w:b/>
          <w:bCs/>
          <w:rtl/>
        </w:rPr>
        <w:t>ד"ר מ</w:t>
      </w:r>
      <w:r>
        <w:rPr>
          <w:rFonts w:asciiTheme="minorBidi" w:hAnsiTheme="minorBidi" w:cstheme="minorBidi"/>
          <w:b/>
          <w:bCs/>
          <w:rtl/>
        </w:rPr>
        <w:t xml:space="preserve">רדכי שורק, מלכיאל פרץ, </w:t>
      </w:r>
      <w:r w:rsidR="00EF4B3A" w:rsidRPr="00840EF9">
        <w:rPr>
          <w:rFonts w:asciiTheme="minorBidi" w:hAnsiTheme="minorBidi" w:cstheme="minorBidi"/>
          <w:b/>
          <w:bCs/>
          <w:rtl/>
        </w:rPr>
        <w:t xml:space="preserve">ישראל גלפר, </w:t>
      </w:r>
      <w:r w:rsidRPr="00EF4B3A">
        <w:rPr>
          <w:rFonts w:asciiTheme="minorBidi" w:hAnsiTheme="minorBidi" w:cstheme="minorBidi" w:hint="cs"/>
          <w:b/>
          <w:bCs/>
          <w:rtl/>
        </w:rPr>
        <w:t>זליג צ'סקוב</w:t>
      </w:r>
      <w:r>
        <w:rPr>
          <w:rFonts w:asciiTheme="minorBidi" w:hAnsiTheme="minorBidi" w:cstheme="minorBidi" w:hint="cs"/>
          <w:b/>
          <w:bCs/>
          <w:rtl/>
        </w:rPr>
        <w:t>,</w:t>
      </w:r>
      <w:r>
        <w:rPr>
          <w:rFonts w:asciiTheme="minorBidi" w:hAnsiTheme="minorBidi" w:cstheme="minorBidi" w:hint="cs"/>
          <w:rtl/>
        </w:rPr>
        <w:t xml:space="preserve"> </w:t>
      </w:r>
      <w:r w:rsidR="00EF4B3A" w:rsidRPr="00840EF9">
        <w:rPr>
          <w:rFonts w:asciiTheme="minorBidi" w:hAnsiTheme="minorBidi" w:cstheme="minorBidi"/>
          <w:b/>
          <w:bCs/>
          <w:rtl/>
        </w:rPr>
        <w:t>אמי ק</w:t>
      </w:r>
      <w:r w:rsidR="00EF4B3A">
        <w:rPr>
          <w:rFonts w:asciiTheme="minorBidi" w:hAnsiTheme="minorBidi" w:cstheme="minorBidi" w:hint="cs"/>
          <w:b/>
          <w:bCs/>
          <w:rtl/>
        </w:rPr>
        <w:t>י</w:t>
      </w:r>
      <w:r w:rsidR="00EF4B3A" w:rsidRPr="00840EF9">
        <w:rPr>
          <w:rFonts w:asciiTheme="minorBidi" w:hAnsiTheme="minorBidi" w:cstheme="minorBidi"/>
          <w:b/>
          <w:bCs/>
          <w:rtl/>
        </w:rPr>
        <w:t>יזר</w:t>
      </w:r>
      <w:r w:rsidR="00EF4B3A">
        <w:rPr>
          <w:rFonts w:asciiTheme="minorBidi" w:hAnsiTheme="minorBidi" w:cstheme="minorBidi" w:hint="cs"/>
          <w:b/>
          <w:bCs/>
          <w:rtl/>
        </w:rPr>
        <w:t>,</w:t>
      </w:r>
      <w:r w:rsidR="00EF4B3A" w:rsidRPr="00840EF9">
        <w:rPr>
          <w:rFonts w:asciiTheme="minorBidi" w:hAnsiTheme="minorBidi" w:cstheme="minorBidi"/>
          <w:b/>
          <w:bCs/>
          <w:rtl/>
        </w:rPr>
        <w:t xml:space="preserve"> </w:t>
      </w:r>
      <w:r w:rsidR="00EF4B3A">
        <w:rPr>
          <w:rFonts w:asciiTheme="minorBidi" w:hAnsiTheme="minorBidi" w:cstheme="minorBidi"/>
          <w:b/>
          <w:bCs/>
          <w:rtl/>
        </w:rPr>
        <w:t>רם סופר, ליאור גל</w:t>
      </w:r>
      <w:r>
        <w:rPr>
          <w:rFonts w:asciiTheme="minorBidi" w:hAnsiTheme="minorBidi" w:cstheme="minorBidi" w:hint="cs"/>
          <w:b/>
          <w:bCs/>
          <w:rtl/>
        </w:rPr>
        <w:t xml:space="preserve">, ליאת שדה, </w:t>
      </w:r>
      <w:r w:rsidR="00EF4B3A">
        <w:rPr>
          <w:rFonts w:asciiTheme="minorBidi" w:hAnsiTheme="minorBidi" w:cstheme="minorBidi"/>
          <w:b/>
          <w:bCs/>
          <w:rtl/>
        </w:rPr>
        <w:t>יואל לוי</w:t>
      </w:r>
      <w:r w:rsidR="00EF4B3A">
        <w:rPr>
          <w:rFonts w:asciiTheme="minorBidi" w:hAnsiTheme="minorBidi" w:cstheme="minorBidi" w:hint="cs"/>
          <w:b/>
          <w:bCs/>
          <w:rtl/>
        </w:rPr>
        <w:t>.</w:t>
      </w:r>
    </w:p>
    <w:p w:rsidR="000C7DED" w:rsidRDefault="000C7DED" w:rsidP="00B357AE">
      <w:pPr>
        <w:pStyle w:val="ListParagraph"/>
        <w:rPr>
          <w:rFonts w:asciiTheme="minorBidi" w:hAnsiTheme="minorBidi" w:cstheme="minorBidi"/>
        </w:rPr>
      </w:pPr>
    </w:p>
    <w:p w:rsidR="006A5997" w:rsidRDefault="00533E54" w:rsidP="00533E54">
      <w:pPr>
        <w:pStyle w:val="ListParagraph"/>
        <w:numPr>
          <w:ilvl w:val="0"/>
          <w:numId w:val="2"/>
        </w:numPr>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t>כללי דירוג השופטים</w:t>
      </w:r>
    </w:p>
    <w:p w:rsidR="006A5997" w:rsidRDefault="006A5997" w:rsidP="00840EF9">
      <w:pPr>
        <w:pStyle w:val="ListParagraph"/>
        <w:jc w:val="both"/>
        <w:rPr>
          <w:rFonts w:asciiTheme="minorBidi" w:hAnsiTheme="minorBidi" w:cstheme="minorBidi"/>
          <w:b/>
          <w:bCs/>
          <w:sz w:val="28"/>
          <w:szCs w:val="28"/>
          <w:u w:val="single"/>
        </w:rPr>
      </w:pPr>
    </w:p>
    <w:p w:rsidR="009F5EE2" w:rsidRDefault="00533E54" w:rsidP="000F20F3">
      <w:pPr>
        <w:jc w:val="both"/>
        <w:rPr>
          <w:rFonts w:asciiTheme="minorBidi" w:hAnsiTheme="minorBidi" w:cstheme="minorBidi"/>
          <w:rtl/>
        </w:rPr>
      </w:pPr>
      <w:r>
        <w:rPr>
          <w:rFonts w:asciiTheme="minorBidi" w:hAnsiTheme="minorBidi" w:cstheme="minorBidi" w:hint="cs"/>
          <w:rtl/>
        </w:rPr>
        <w:t>הוועדה אישרה את השינויים הבאים בכללי דירוג השופטים:</w:t>
      </w:r>
    </w:p>
    <w:p w:rsidR="00533E54" w:rsidRDefault="00533E54" w:rsidP="00B62793">
      <w:pPr>
        <w:jc w:val="both"/>
        <w:rPr>
          <w:rFonts w:asciiTheme="minorBidi" w:hAnsiTheme="minorBidi" w:cstheme="minorBidi"/>
          <w:rtl/>
        </w:rPr>
      </w:pPr>
    </w:p>
    <w:p w:rsidR="00533E54" w:rsidRDefault="00533E54" w:rsidP="00533E54">
      <w:pPr>
        <w:pStyle w:val="ListParagraph"/>
        <w:numPr>
          <w:ilvl w:val="0"/>
          <w:numId w:val="8"/>
        </w:numPr>
        <w:jc w:val="both"/>
        <w:rPr>
          <w:rFonts w:asciiTheme="minorBidi" w:hAnsiTheme="minorBidi" w:cstheme="minorBidi"/>
        </w:rPr>
      </w:pPr>
      <w:r>
        <w:rPr>
          <w:rFonts w:asciiTheme="minorBidi" w:hAnsiTheme="minorBidi" w:cstheme="minorBidi" w:hint="cs"/>
          <w:rtl/>
        </w:rPr>
        <w:t>הציון  המינימאלי במבחן הדרוש לשופט מוסמך ולשופט לאומי יהיה 60 ו-70 בהתאמה.</w:t>
      </w:r>
    </w:p>
    <w:p w:rsidR="00533E54" w:rsidRDefault="00533E54" w:rsidP="00533E54">
      <w:pPr>
        <w:pStyle w:val="ListParagraph"/>
        <w:numPr>
          <w:ilvl w:val="0"/>
          <w:numId w:val="8"/>
        </w:numPr>
        <w:jc w:val="both"/>
        <w:rPr>
          <w:rFonts w:asciiTheme="minorBidi" w:hAnsiTheme="minorBidi" w:cstheme="minorBidi"/>
        </w:rPr>
      </w:pPr>
      <w:r w:rsidRPr="00533E54">
        <w:rPr>
          <w:rFonts w:asciiTheme="minorBidi" w:hAnsiTheme="minorBidi" w:cstheme="minorBidi" w:hint="cs"/>
          <w:rtl/>
        </w:rPr>
        <w:t>ה</w:t>
      </w:r>
      <w:r>
        <w:rPr>
          <w:rFonts w:asciiTheme="minorBidi" w:hAnsiTheme="minorBidi" w:cstheme="minorBidi" w:hint="cs"/>
          <w:rtl/>
        </w:rPr>
        <w:t>גיל</w:t>
      </w:r>
      <w:r w:rsidRPr="00533E54">
        <w:rPr>
          <w:rFonts w:asciiTheme="minorBidi" w:hAnsiTheme="minorBidi" w:cstheme="minorBidi" w:hint="cs"/>
          <w:rtl/>
        </w:rPr>
        <w:t xml:space="preserve">  </w:t>
      </w:r>
      <w:r>
        <w:rPr>
          <w:rFonts w:asciiTheme="minorBidi" w:hAnsiTheme="minorBidi" w:cstheme="minorBidi" w:hint="cs"/>
          <w:rtl/>
        </w:rPr>
        <w:t>ה</w:t>
      </w:r>
      <w:r w:rsidRPr="00533E54">
        <w:rPr>
          <w:rFonts w:asciiTheme="minorBidi" w:hAnsiTheme="minorBidi" w:cstheme="minorBidi" w:hint="cs"/>
          <w:rtl/>
        </w:rPr>
        <w:t xml:space="preserve">מינימאלי הדרוש לשופט מוסמך ולשופט לאומי יהיה </w:t>
      </w:r>
      <w:r>
        <w:rPr>
          <w:rFonts w:asciiTheme="minorBidi" w:hAnsiTheme="minorBidi" w:cstheme="minorBidi" w:hint="cs"/>
          <w:rtl/>
        </w:rPr>
        <w:t>16</w:t>
      </w:r>
      <w:r w:rsidRPr="00533E54">
        <w:rPr>
          <w:rFonts w:asciiTheme="minorBidi" w:hAnsiTheme="minorBidi" w:cstheme="minorBidi" w:hint="cs"/>
          <w:rtl/>
        </w:rPr>
        <w:t xml:space="preserve"> ו-</w:t>
      </w:r>
      <w:r>
        <w:rPr>
          <w:rFonts w:asciiTheme="minorBidi" w:hAnsiTheme="minorBidi" w:cstheme="minorBidi" w:hint="cs"/>
          <w:rtl/>
        </w:rPr>
        <w:t>18</w:t>
      </w:r>
      <w:r w:rsidRPr="00533E54">
        <w:rPr>
          <w:rFonts w:asciiTheme="minorBidi" w:hAnsiTheme="minorBidi" w:cstheme="minorBidi" w:hint="cs"/>
          <w:rtl/>
        </w:rPr>
        <w:t xml:space="preserve"> בהתאמה</w:t>
      </w:r>
      <w:r w:rsidR="000F20F3">
        <w:rPr>
          <w:rFonts w:asciiTheme="minorBidi" w:hAnsiTheme="minorBidi" w:cstheme="minorBidi" w:hint="cs"/>
          <w:rtl/>
        </w:rPr>
        <w:t>.</w:t>
      </w:r>
    </w:p>
    <w:p w:rsidR="00533E54" w:rsidRDefault="00533E54" w:rsidP="000F20F3">
      <w:pPr>
        <w:pStyle w:val="ListParagraph"/>
        <w:numPr>
          <w:ilvl w:val="0"/>
          <w:numId w:val="8"/>
        </w:numPr>
        <w:jc w:val="both"/>
        <w:rPr>
          <w:rFonts w:asciiTheme="minorBidi" w:hAnsiTheme="minorBidi" w:cstheme="minorBidi"/>
        </w:rPr>
      </w:pPr>
      <w:r>
        <w:rPr>
          <w:rFonts w:asciiTheme="minorBidi" w:hAnsiTheme="minorBidi" w:cstheme="minorBidi" w:hint="cs"/>
          <w:rtl/>
        </w:rPr>
        <w:t xml:space="preserve">האיגוד לא ימליץ לפיד"ה על מועמד לשופט פיד"ה </w:t>
      </w:r>
      <w:r w:rsidR="000F20F3">
        <w:rPr>
          <w:rFonts w:asciiTheme="minorBidi" w:hAnsiTheme="minorBidi" w:cstheme="minorBidi" w:hint="cs"/>
          <w:rtl/>
        </w:rPr>
        <w:t xml:space="preserve">אם הוא </w:t>
      </w:r>
      <w:r>
        <w:rPr>
          <w:rFonts w:asciiTheme="minorBidi" w:hAnsiTheme="minorBidi" w:cstheme="minorBidi" w:hint="cs"/>
          <w:rtl/>
        </w:rPr>
        <w:t>איננו שופט לאומי.</w:t>
      </w:r>
    </w:p>
    <w:p w:rsidR="00533E54" w:rsidRDefault="00533E54" w:rsidP="00533E54">
      <w:pPr>
        <w:pStyle w:val="ListParagraph"/>
        <w:numPr>
          <w:ilvl w:val="0"/>
          <w:numId w:val="8"/>
        </w:numPr>
        <w:jc w:val="both"/>
        <w:rPr>
          <w:rFonts w:asciiTheme="minorBidi" w:hAnsiTheme="minorBidi" w:cstheme="minorBidi"/>
        </w:rPr>
      </w:pPr>
      <w:r>
        <w:rPr>
          <w:rFonts w:asciiTheme="minorBidi" w:hAnsiTheme="minorBidi" w:cstheme="minorBidi" w:hint="cs"/>
          <w:rtl/>
        </w:rPr>
        <w:t>אדם לא יוכל להשתמש כציונים לשופט פיד"ה באותן תחרויות בהן השתמש כציונים לשופט לאומי.</w:t>
      </w:r>
    </w:p>
    <w:p w:rsidR="00533E54" w:rsidRDefault="00533E54" w:rsidP="00533E54">
      <w:pPr>
        <w:pStyle w:val="ListParagraph"/>
        <w:jc w:val="both"/>
        <w:rPr>
          <w:rFonts w:asciiTheme="minorBidi" w:hAnsiTheme="minorBidi" w:cstheme="minorBidi"/>
        </w:rPr>
      </w:pPr>
    </w:p>
    <w:p w:rsidR="00533E54" w:rsidRPr="00533E54" w:rsidRDefault="00533E54" w:rsidP="00533E54">
      <w:pPr>
        <w:jc w:val="both"/>
        <w:rPr>
          <w:rFonts w:asciiTheme="minorBidi" w:hAnsiTheme="minorBidi" w:cstheme="minorBidi"/>
          <w:rtl/>
        </w:rPr>
      </w:pPr>
      <w:r>
        <w:rPr>
          <w:rFonts w:asciiTheme="minorBidi" w:hAnsiTheme="minorBidi" w:cstheme="minorBidi" w:hint="cs"/>
          <w:rtl/>
        </w:rPr>
        <w:t>הצעות לשינויים אחרים בכללים ידונו בישיבה הבאה.</w:t>
      </w:r>
    </w:p>
    <w:p w:rsidR="006A5997" w:rsidRDefault="006A5997" w:rsidP="00840EF9">
      <w:pPr>
        <w:jc w:val="both"/>
        <w:rPr>
          <w:rFonts w:asciiTheme="minorBidi" w:hAnsiTheme="minorBidi" w:cstheme="minorBidi"/>
          <w:rtl/>
        </w:rPr>
      </w:pPr>
    </w:p>
    <w:p w:rsidR="006A5997" w:rsidRDefault="005437BD" w:rsidP="00840EF9">
      <w:pPr>
        <w:pStyle w:val="ListParagraph"/>
        <w:numPr>
          <w:ilvl w:val="0"/>
          <w:numId w:val="2"/>
        </w:numPr>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t>גיבוש מדיניות כלפי ארגון סמינרים וימי עיון שלא במימון האיגוד</w:t>
      </w:r>
    </w:p>
    <w:p w:rsidR="006A5997" w:rsidRDefault="006A5997" w:rsidP="00840EF9">
      <w:pPr>
        <w:pStyle w:val="ListParagraph"/>
        <w:jc w:val="both"/>
        <w:rPr>
          <w:rFonts w:asciiTheme="minorBidi" w:hAnsiTheme="minorBidi" w:cstheme="minorBidi"/>
          <w:b/>
          <w:bCs/>
          <w:sz w:val="28"/>
          <w:szCs w:val="28"/>
          <w:u w:val="single"/>
        </w:rPr>
      </w:pPr>
    </w:p>
    <w:p w:rsidR="006A5997" w:rsidRDefault="00533530" w:rsidP="000F20F3">
      <w:pPr>
        <w:jc w:val="both"/>
        <w:rPr>
          <w:rFonts w:asciiTheme="minorBidi" w:hAnsiTheme="minorBidi" w:cstheme="minorBidi"/>
          <w:rtl/>
        </w:rPr>
      </w:pPr>
      <w:r>
        <w:rPr>
          <w:rFonts w:asciiTheme="minorBidi" w:hAnsiTheme="minorBidi" w:cstheme="minorBidi" w:hint="cs"/>
          <w:rtl/>
        </w:rPr>
        <w:t>הוועדה רואה בעין יפה ארגון סמינרים וימי עיון שלא במימון האיגוד ובלבד שתכניהם וזהות המרצים/בוחנים אושרה על יד</w:t>
      </w:r>
      <w:r w:rsidR="000F20F3">
        <w:rPr>
          <w:rFonts w:asciiTheme="minorBidi" w:hAnsiTheme="minorBidi" w:cstheme="minorBidi" w:hint="cs"/>
          <w:rtl/>
        </w:rPr>
        <w:t>י יו"ר הועדה או רוב חברי הוועדה.</w:t>
      </w:r>
    </w:p>
    <w:p w:rsidR="00533530" w:rsidRDefault="00533530" w:rsidP="00533530">
      <w:pPr>
        <w:jc w:val="both"/>
        <w:rPr>
          <w:rFonts w:asciiTheme="minorBidi" w:hAnsiTheme="minorBidi" w:cstheme="minorBidi"/>
          <w:rtl/>
        </w:rPr>
      </w:pPr>
    </w:p>
    <w:p w:rsidR="00533530" w:rsidRDefault="00533530" w:rsidP="00533530">
      <w:pPr>
        <w:pStyle w:val="ListParagraph"/>
        <w:numPr>
          <w:ilvl w:val="0"/>
          <w:numId w:val="2"/>
        </w:numPr>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t>בחירת ועדת ערעורים לגמר אליפות הארץ בטבריה</w:t>
      </w:r>
    </w:p>
    <w:p w:rsidR="00533530" w:rsidRDefault="00533530" w:rsidP="00533530">
      <w:pPr>
        <w:pStyle w:val="ListParagraph"/>
        <w:jc w:val="both"/>
        <w:rPr>
          <w:rFonts w:asciiTheme="minorBidi" w:hAnsiTheme="minorBidi" w:cstheme="minorBidi"/>
          <w:b/>
          <w:bCs/>
          <w:sz w:val="28"/>
          <w:szCs w:val="28"/>
          <w:u w:val="single"/>
        </w:rPr>
      </w:pPr>
    </w:p>
    <w:p w:rsidR="00533530" w:rsidRDefault="00533530" w:rsidP="00533530">
      <w:pPr>
        <w:jc w:val="both"/>
        <w:rPr>
          <w:rFonts w:asciiTheme="minorBidi" w:hAnsiTheme="minorBidi" w:cstheme="minorBidi"/>
          <w:rtl/>
        </w:rPr>
      </w:pPr>
      <w:r>
        <w:rPr>
          <w:rFonts w:asciiTheme="minorBidi" w:hAnsiTheme="minorBidi" w:cstheme="minorBidi" w:hint="cs"/>
          <w:rtl/>
        </w:rPr>
        <w:t>הוועדה בחרה בוועדת ערעורים בהרכב הבא: ד"ר שלמה קנדלשיין (יו"ר הוועדה), ד"ר מרדכי שורק, מלכיאל פרץ, ישראל גלפר, זליג צ'סקוב.</w:t>
      </w:r>
    </w:p>
    <w:p w:rsidR="00533530" w:rsidRDefault="00533530" w:rsidP="00533530">
      <w:pPr>
        <w:jc w:val="both"/>
        <w:rPr>
          <w:rFonts w:asciiTheme="minorBidi" w:hAnsiTheme="minorBidi" w:cstheme="minorBidi"/>
          <w:rtl/>
        </w:rPr>
      </w:pPr>
    </w:p>
    <w:p w:rsidR="00533530" w:rsidRDefault="00533530" w:rsidP="00533530">
      <w:pPr>
        <w:jc w:val="both"/>
        <w:rPr>
          <w:rFonts w:asciiTheme="minorBidi" w:hAnsiTheme="minorBidi" w:cstheme="minorBidi"/>
          <w:rtl/>
        </w:rPr>
      </w:pPr>
      <w:r>
        <w:rPr>
          <w:rFonts w:asciiTheme="minorBidi" w:hAnsiTheme="minorBidi" w:cstheme="minorBidi" w:hint="cs"/>
          <w:rtl/>
        </w:rPr>
        <w:t>במקרה של ערעור ימנה יו"ר הועדה מותב בן 3 חברים שידונו בערעור.</w:t>
      </w:r>
    </w:p>
    <w:p w:rsidR="00533530" w:rsidRDefault="00533530" w:rsidP="00533530">
      <w:pPr>
        <w:jc w:val="both"/>
        <w:rPr>
          <w:rFonts w:asciiTheme="minorBidi" w:hAnsiTheme="minorBidi" w:cstheme="minorBidi"/>
          <w:rtl/>
        </w:rPr>
      </w:pPr>
    </w:p>
    <w:p w:rsidR="00533530" w:rsidRDefault="00533530" w:rsidP="00533530">
      <w:pPr>
        <w:pStyle w:val="ListParagraph"/>
        <w:numPr>
          <w:ilvl w:val="0"/>
          <w:numId w:val="2"/>
        </w:numPr>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t>דיון "אקדמי" בשאלות שהעלה מלכיאל פרץ</w:t>
      </w:r>
    </w:p>
    <w:p w:rsidR="00533530" w:rsidRDefault="00533530" w:rsidP="00533530">
      <w:pPr>
        <w:pStyle w:val="ListParagraph"/>
        <w:jc w:val="both"/>
        <w:rPr>
          <w:rFonts w:asciiTheme="minorBidi" w:hAnsiTheme="minorBidi" w:cstheme="minorBidi"/>
          <w:b/>
          <w:bCs/>
          <w:sz w:val="28"/>
          <w:szCs w:val="28"/>
          <w:u w:val="single"/>
        </w:rPr>
      </w:pPr>
    </w:p>
    <w:p w:rsidR="00EA1BFA" w:rsidRDefault="00EA1BFA" w:rsidP="00EA1BFA">
      <w:pPr>
        <w:jc w:val="both"/>
        <w:rPr>
          <w:rFonts w:asciiTheme="minorBidi" w:hAnsiTheme="minorBidi" w:cstheme="minorBidi"/>
          <w:rtl/>
        </w:rPr>
      </w:pPr>
      <w:r>
        <w:rPr>
          <w:rFonts w:asciiTheme="minorBidi" w:hAnsiTheme="minorBidi" w:cstheme="minorBidi" w:hint="cs"/>
          <w:rtl/>
        </w:rPr>
        <w:t xml:space="preserve">חבר </w:t>
      </w:r>
      <w:r w:rsidR="00533530">
        <w:rPr>
          <w:rFonts w:asciiTheme="minorBidi" w:hAnsiTheme="minorBidi" w:cstheme="minorBidi" w:hint="cs"/>
          <w:rtl/>
        </w:rPr>
        <w:t xml:space="preserve">הוועדה </w:t>
      </w:r>
      <w:r>
        <w:rPr>
          <w:rFonts w:asciiTheme="minorBidi" w:hAnsiTheme="minorBidi" w:cstheme="minorBidi" w:hint="cs"/>
          <w:rtl/>
        </w:rPr>
        <w:t>מלכיאל פרץ ביקש את</w:t>
      </w:r>
      <w:r w:rsidRPr="00EA1BFA">
        <w:rPr>
          <w:rFonts w:asciiTheme="minorBidi" w:hAnsiTheme="minorBidi" w:cstheme="minorBidi"/>
          <w:rtl/>
        </w:rPr>
        <w:t xml:space="preserve"> התיחסות</w:t>
      </w:r>
      <w:r>
        <w:rPr>
          <w:rFonts w:asciiTheme="minorBidi" w:hAnsiTheme="minorBidi" w:cstheme="minorBidi" w:hint="cs"/>
          <w:rtl/>
        </w:rPr>
        <w:t xml:space="preserve"> הוועדה</w:t>
      </w:r>
      <w:r w:rsidRPr="00EA1BFA">
        <w:rPr>
          <w:rFonts w:asciiTheme="minorBidi" w:hAnsiTheme="minorBidi" w:cstheme="minorBidi"/>
          <w:rtl/>
        </w:rPr>
        <w:t xml:space="preserve"> לשתי הסוגיות הבאות</w:t>
      </w:r>
      <w:r w:rsidRPr="00EA1BFA">
        <w:rPr>
          <w:rFonts w:asciiTheme="minorBidi" w:hAnsiTheme="minorBidi" w:cstheme="minorBidi"/>
        </w:rPr>
        <w:t>:</w:t>
      </w:r>
    </w:p>
    <w:p w:rsidR="00EA1BFA" w:rsidRDefault="00EA1BFA" w:rsidP="00EA1BFA">
      <w:pPr>
        <w:jc w:val="both"/>
        <w:rPr>
          <w:rFonts w:asciiTheme="minorBidi" w:hAnsiTheme="minorBidi" w:cstheme="minorBidi"/>
          <w:rtl/>
        </w:rPr>
      </w:pPr>
    </w:p>
    <w:p w:rsidR="00EA1BFA" w:rsidRDefault="00EA1BFA" w:rsidP="00EA1BFA">
      <w:pPr>
        <w:pStyle w:val="ListParagraph"/>
        <w:numPr>
          <w:ilvl w:val="0"/>
          <w:numId w:val="12"/>
        </w:numPr>
        <w:jc w:val="both"/>
        <w:rPr>
          <w:rFonts w:asciiTheme="minorBidi" w:hAnsiTheme="minorBidi" w:cstheme="minorBidi"/>
        </w:rPr>
      </w:pPr>
      <w:r w:rsidRPr="00EA1BFA">
        <w:rPr>
          <w:rFonts w:asciiTheme="minorBidi" w:hAnsiTheme="minorBidi" w:cstheme="minorBidi" w:hint="cs"/>
          <w:rtl/>
        </w:rPr>
        <w:t>מ</w:t>
      </w:r>
      <w:r w:rsidRPr="00EA1BFA">
        <w:rPr>
          <w:rFonts w:asciiTheme="minorBidi" w:hAnsiTheme="minorBidi" w:cstheme="minorBidi"/>
          <w:rtl/>
        </w:rPr>
        <w:t>משחק בקצב 90 דקות לכל המשחק בתוספת</w:t>
      </w:r>
      <w:r w:rsidRPr="00EA1BFA">
        <w:rPr>
          <w:rFonts w:asciiTheme="minorBidi" w:hAnsiTheme="minorBidi" w:cstheme="minorBidi"/>
        </w:rPr>
        <w:t> </w:t>
      </w:r>
      <w:r w:rsidRPr="00EA1BFA">
        <w:rPr>
          <w:rFonts w:asciiTheme="minorBidi" w:hAnsiTheme="minorBidi" w:cstheme="minorBidi"/>
          <w:b/>
          <w:bCs/>
        </w:rPr>
        <w:t>25 </w:t>
      </w:r>
      <w:r w:rsidRPr="00EA1BFA">
        <w:rPr>
          <w:rFonts w:asciiTheme="minorBidi" w:hAnsiTheme="minorBidi" w:cstheme="minorBidi"/>
          <w:rtl/>
        </w:rPr>
        <w:t>שניות לכל מסע</w:t>
      </w:r>
      <w:r w:rsidRPr="00EA1BFA">
        <w:rPr>
          <w:rFonts w:asciiTheme="minorBidi" w:hAnsiTheme="minorBidi" w:cstheme="minorBidi"/>
        </w:rPr>
        <w:t>.</w:t>
      </w:r>
      <w:r w:rsidRPr="00EA1BFA">
        <w:rPr>
          <w:rFonts w:asciiTheme="minorBidi" w:hAnsiTheme="minorBidi" w:cstheme="minorBidi" w:hint="cs"/>
          <w:rtl/>
        </w:rPr>
        <w:t xml:space="preserve"> </w:t>
      </w:r>
      <w:r>
        <w:rPr>
          <w:rFonts w:asciiTheme="minorBidi" w:hAnsiTheme="minorBidi" w:cstheme="minorBidi" w:hint="cs"/>
          <w:rtl/>
        </w:rPr>
        <w:t>ל</w:t>
      </w:r>
      <w:r w:rsidRPr="00EA1BFA">
        <w:rPr>
          <w:rFonts w:asciiTheme="minorBidi" w:hAnsiTheme="minorBidi" w:cstheme="minorBidi"/>
          <w:rtl/>
        </w:rPr>
        <w:t>שחקן נותרו פחות מ-5 דקות והוא הפסיק לרשום. אחרי 10 מסעים בהם הוא לא רשם נותרו על שעונו 5:20 דקות. מה הדין? הוא צריך להשלים את המסעים הקודמים? מותר לו להמשיך לא לרשום</w:t>
      </w:r>
      <w:r w:rsidRPr="00EA1BFA">
        <w:rPr>
          <w:rFonts w:asciiTheme="minorBidi" w:hAnsiTheme="minorBidi" w:cstheme="minorBidi"/>
        </w:rPr>
        <w:t>?</w:t>
      </w:r>
    </w:p>
    <w:p w:rsidR="00EA1BFA" w:rsidRDefault="00EA1BFA" w:rsidP="00EA1BFA">
      <w:pPr>
        <w:pStyle w:val="ListParagraph"/>
        <w:numPr>
          <w:ilvl w:val="0"/>
          <w:numId w:val="12"/>
        </w:numPr>
        <w:jc w:val="both"/>
        <w:rPr>
          <w:rFonts w:asciiTheme="minorBidi" w:hAnsiTheme="minorBidi" w:cstheme="minorBidi"/>
        </w:rPr>
      </w:pPr>
      <w:r w:rsidRPr="00EA1BFA">
        <w:rPr>
          <w:rFonts w:asciiTheme="minorBidi" w:hAnsiTheme="minorBidi" w:cstheme="minorBidi" w:hint="cs"/>
          <w:rtl/>
        </w:rPr>
        <w:t>ה</w:t>
      </w:r>
      <w:r w:rsidRPr="00EA1BFA">
        <w:rPr>
          <w:rFonts w:asciiTheme="minorBidi" w:hAnsiTheme="minorBidi" w:cstheme="minorBidi"/>
          <w:rtl/>
        </w:rPr>
        <w:t>לבן הגיע עם הרגלי לנקודת ההכתרה, השאיר אותו במקומו, הכריז "פרש" ולחץ על השעון. השחור טען כי הרגלי חייב להיות מלכה (זה החוק). השופט קובע כי הכתרת הפרש תקפה, ומורה לשחור להמשיך לשחק.[ברור כי החלטת השופט שגויה]. השחור לא מקבל את החלטת השופט ומסרב להמשיך לשחק. השופט קובע נצחון ללבן. השחור מגיש ערעור. הוא טוען כי החלטת השופט שגויה בעליל, וכי אם היה ממשיך לשחק הוא היה מאבד את זכות הערעור</w:t>
      </w:r>
      <w:r w:rsidRPr="00EA1BFA">
        <w:rPr>
          <w:rFonts w:asciiTheme="minorBidi" w:hAnsiTheme="minorBidi" w:cstheme="minorBidi"/>
        </w:rPr>
        <w:t>.</w:t>
      </w:r>
      <w:r w:rsidRPr="00EA1BFA">
        <w:rPr>
          <w:rFonts w:asciiTheme="minorBidi" w:hAnsiTheme="minorBidi" w:cstheme="minorBidi" w:hint="cs"/>
          <w:rtl/>
        </w:rPr>
        <w:t xml:space="preserve"> </w:t>
      </w:r>
      <w:r w:rsidRPr="00EA1BFA">
        <w:rPr>
          <w:rFonts w:asciiTheme="minorBidi" w:hAnsiTheme="minorBidi" w:cstheme="minorBidi"/>
          <w:rtl/>
        </w:rPr>
        <w:t>מה תחליט ועדת הערעורים?. סביר להניח שהיא תנזוף בשופט ותשאיר את התוצאה בעינה. האם זה הוגן כלפי השחקן? יש משהו יצירתי שועדת הערעורים יכולה להחליט עליו</w:t>
      </w:r>
      <w:r w:rsidRPr="00EA1BFA">
        <w:rPr>
          <w:rFonts w:asciiTheme="minorBidi" w:hAnsiTheme="minorBidi" w:cstheme="minorBidi"/>
        </w:rPr>
        <w:t>? </w:t>
      </w:r>
    </w:p>
    <w:p w:rsidR="00EA1BFA" w:rsidRDefault="00EA1BFA" w:rsidP="00EA1BFA">
      <w:pPr>
        <w:jc w:val="both"/>
        <w:rPr>
          <w:rFonts w:asciiTheme="minorBidi" w:hAnsiTheme="minorBidi" w:cstheme="minorBidi"/>
          <w:rtl/>
        </w:rPr>
      </w:pPr>
    </w:p>
    <w:p w:rsidR="00EA1BFA" w:rsidRDefault="00EA1BFA" w:rsidP="00EA1BFA">
      <w:pPr>
        <w:jc w:val="both"/>
        <w:rPr>
          <w:rFonts w:asciiTheme="minorBidi" w:hAnsiTheme="minorBidi" w:cstheme="minorBidi"/>
          <w:rtl/>
        </w:rPr>
      </w:pPr>
      <w:r>
        <w:rPr>
          <w:rFonts w:asciiTheme="minorBidi" w:hAnsiTheme="minorBidi" w:cstheme="minorBidi" w:hint="cs"/>
          <w:rtl/>
        </w:rPr>
        <w:t>רוב חברי הוועדה סברו ש:</w:t>
      </w:r>
    </w:p>
    <w:p w:rsidR="00EA1BFA" w:rsidRDefault="00EA1BFA" w:rsidP="00EA1BFA">
      <w:pPr>
        <w:jc w:val="both"/>
        <w:rPr>
          <w:rFonts w:asciiTheme="minorBidi" w:hAnsiTheme="minorBidi" w:cstheme="minorBidi"/>
          <w:rtl/>
        </w:rPr>
      </w:pPr>
    </w:p>
    <w:p w:rsidR="00EA1BFA" w:rsidRPr="00EA1BFA" w:rsidRDefault="00EA1BFA" w:rsidP="00EA1BFA">
      <w:pPr>
        <w:pStyle w:val="ListParagraph"/>
        <w:numPr>
          <w:ilvl w:val="0"/>
          <w:numId w:val="13"/>
        </w:numPr>
        <w:jc w:val="both"/>
        <w:rPr>
          <w:rFonts w:asciiTheme="minorBidi" w:hAnsiTheme="minorBidi" w:cstheme="minorBidi"/>
        </w:rPr>
      </w:pPr>
      <w:r w:rsidRPr="00EA1BFA">
        <w:rPr>
          <w:rFonts w:asciiTheme="minorBidi" w:hAnsiTheme="minorBidi" w:cs="Arial"/>
          <w:rtl/>
        </w:rPr>
        <w:lastRenderedPageBreak/>
        <w:t>לשאלה הראשונה - סעיף 8.4 בחוקה אומר במפורש</w:t>
      </w:r>
      <w:r w:rsidRPr="00EA1BFA">
        <w:rPr>
          <w:rFonts w:asciiTheme="minorBidi" w:hAnsiTheme="minorBidi" w:cs="Arial" w:hint="cs"/>
          <w:rtl/>
        </w:rPr>
        <w:t xml:space="preserve"> ש"</w:t>
      </w:r>
      <w:r w:rsidRPr="00EA1BFA">
        <w:rPr>
          <w:rFonts w:asciiTheme="minorBidi" w:hAnsiTheme="minorBidi" w:cs="Arial"/>
          <w:rtl/>
        </w:rPr>
        <w:t>אם נותרו לשחקן פחות מחמש דקות בשעונו בשלב כלשהו בפרק זמן מסוים</w:t>
      </w:r>
      <w:r>
        <w:rPr>
          <w:rFonts w:asciiTheme="minorBidi" w:hAnsiTheme="minorBidi" w:cs="Arial" w:hint="cs"/>
          <w:rtl/>
        </w:rPr>
        <w:t xml:space="preserve"> </w:t>
      </w:r>
      <w:r w:rsidRPr="00EA1BFA">
        <w:rPr>
          <w:rFonts w:asciiTheme="minorBidi" w:hAnsiTheme="minorBidi" w:cs="Arial"/>
          <w:rtl/>
        </w:rPr>
        <w:t>אזי אין הוא מחויב בשארית פרק הז</w:t>
      </w:r>
      <w:r>
        <w:rPr>
          <w:rFonts w:asciiTheme="minorBidi" w:hAnsiTheme="minorBidi" w:cs="Arial"/>
          <w:rtl/>
        </w:rPr>
        <w:t>מן למלא אחר הדרישות של סעיף 8.1</w:t>
      </w:r>
      <w:r>
        <w:rPr>
          <w:rFonts w:asciiTheme="minorBidi" w:hAnsiTheme="minorBidi" w:cs="Arial" w:hint="cs"/>
          <w:rtl/>
        </w:rPr>
        <w:t xml:space="preserve">". </w:t>
      </w:r>
      <w:r w:rsidRPr="00EA1BFA">
        <w:rPr>
          <w:rFonts w:asciiTheme="minorBidi" w:hAnsiTheme="minorBidi" w:cs="Arial"/>
          <w:rtl/>
        </w:rPr>
        <w:t xml:space="preserve">(כלומר, </w:t>
      </w:r>
      <w:r>
        <w:rPr>
          <w:rFonts w:asciiTheme="minorBidi" w:hAnsiTheme="minorBidi" w:cs="Arial" w:hint="cs"/>
          <w:rtl/>
        </w:rPr>
        <w:t xml:space="preserve">אין הוא חייב </w:t>
      </w:r>
      <w:r w:rsidRPr="00EA1BFA">
        <w:rPr>
          <w:rFonts w:asciiTheme="minorBidi" w:hAnsiTheme="minorBidi" w:cs="Arial"/>
          <w:rtl/>
        </w:rPr>
        <w:t>לרשום את המסעים</w:t>
      </w:r>
      <w:r>
        <w:rPr>
          <w:rFonts w:asciiTheme="minorBidi" w:hAnsiTheme="minorBidi" w:cs="Arial" w:hint="cs"/>
          <w:rtl/>
        </w:rPr>
        <w:t xml:space="preserve"> בהמשך</w:t>
      </w:r>
      <w:r w:rsidRPr="00EA1BFA">
        <w:rPr>
          <w:rFonts w:asciiTheme="minorBidi" w:hAnsiTheme="minorBidi" w:cs="Arial"/>
          <w:rtl/>
        </w:rPr>
        <w:t>).</w:t>
      </w:r>
    </w:p>
    <w:p w:rsidR="00EA1BFA" w:rsidRDefault="00EA1BFA" w:rsidP="00EA1BFA">
      <w:pPr>
        <w:pStyle w:val="ListParagraph"/>
        <w:numPr>
          <w:ilvl w:val="0"/>
          <w:numId w:val="13"/>
        </w:numPr>
        <w:jc w:val="both"/>
        <w:rPr>
          <w:rFonts w:asciiTheme="minorBidi" w:hAnsiTheme="minorBidi" w:cstheme="minorBidi"/>
        </w:rPr>
      </w:pPr>
      <w:r w:rsidRPr="00EA1BFA">
        <w:rPr>
          <w:rFonts w:asciiTheme="minorBidi" w:hAnsiTheme="minorBidi" w:cs="Arial"/>
          <w:rtl/>
        </w:rPr>
        <w:t xml:space="preserve">לשאלה השניה </w:t>
      </w:r>
      <w:r>
        <w:rPr>
          <w:rFonts w:asciiTheme="minorBidi" w:hAnsiTheme="minorBidi" w:cs="Arial"/>
          <w:rtl/>
        </w:rPr>
        <w:t>–</w:t>
      </w:r>
      <w:r w:rsidRPr="00EA1BFA">
        <w:rPr>
          <w:rFonts w:asciiTheme="minorBidi" w:hAnsiTheme="minorBidi" w:cs="Arial"/>
          <w:rtl/>
        </w:rPr>
        <w:t xml:space="preserve"> </w:t>
      </w:r>
      <w:r>
        <w:rPr>
          <w:rFonts w:asciiTheme="minorBidi" w:hAnsiTheme="minorBidi" w:cs="Arial" w:hint="cs"/>
          <w:rtl/>
        </w:rPr>
        <w:t xml:space="preserve">על ועדת הערעורים לבטל את ההחלטה השגוייה של השופט ולקבוע שהמשחק יימשך כשעל הלוח מוצבת מלכה (ולא פרש). </w:t>
      </w:r>
    </w:p>
    <w:p w:rsidR="00A03B69" w:rsidRDefault="00A03B69" w:rsidP="00A03B69">
      <w:pPr>
        <w:jc w:val="both"/>
        <w:rPr>
          <w:rFonts w:asciiTheme="minorBidi" w:hAnsiTheme="minorBidi" w:cstheme="minorBidi"/>
          <w:rtl/>
        </w:rPr>
      </w:pPr>
    </w:p>
    <w:p w:rsidR="00A03B69" w:rsidRDefault="00A03B69" w:rsidP="00A03B69">
      <w:pPr>
        <w:pStyle w:val="ListParagraph"/>
        <w:numPr>
          <w:ilvl w:val="0"/>
          <w:numId w:val="2"/>
        </w:numPr>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t>תחרויות ללא שופטים מוסמכים או מאושרים ע"י משרד הספורט</w:t>
      </w:r>
    </w:p>
    <w:p w:rsidR="00A03B69" w:rsidRDefault="00A03B69" w:rsidP="00A03B69">
      <w:pPr>
        <w:rPr>
          <w:rFonts w:asciiTheme="minorBidi" w:hAnsiTheme="minorBidi" w:cs="Arial"/>
          <w:rtl/>
        </w:rPr>
      </w:pPr>
    </w:p>
    <w:p w:rsidR="00A03B69" w:rsidRDefault="00A03B69" w:rsidP="000F20F3">
      <w:pPr>
        <w:rPr>
          <w:rFonts w:asciiTheme="minorBidi" w:hAnsiTheme="minorBidi" w:cs="Arial"/>
          <w:rtl/>
        </w:rPr>
      </w:pPr>
      <w:r>
        <w:rPr>
          <w:rFonts w:asciiTheme="minorBidi" w:hAnsiTheme="minorBidi" w:cs="Arial" w:hint="cs"/>
          <w:rtl/>
        </w:rPr>
        <w:t>יו"ר הוועדה שב ו</w:t>
      </w:r>
      <w:r w:rsidR="000F20F3">
        <w:rPr>
          <w:rFonts w:asciiTheme="minorBidi" w:hAnsiTheme="minorBidi" w:cs="Arial" w:hint="cs"/>
          <w:rtl/>
        </w:rPr>
        <w:t>ה</w:t>
      </w:r>
      <w:r>
        <w:rPr>
          <w:rFonts w:asciiTheme="minorBidi" w:hAnsiTheme="minorBidi" w:cs="Arial" w:hint="cs"/>
          <w:rtl/>
        </w:rPr>
        <w:t xml:space="preserve">זכיר כי </w:t>
      </w:r>
      <w:r w:rsidRPr="00A03B69">
        <w:rPr>
          <w:rFonts w:asciiTheme="minorBidi" w:hAnsiTheme="minorBidi" w:cs="Arial"/>
          <w:rtl/>
        </w:rPr>
        <w:t>אי</w:t>
      </w:r>
      <w:r>
        <w:rPr>
          <w:rFonts w:asciiTheme="minorBidi" w:hAnsiTheme="minorBidi" w:cs="Arial" w:hint="cs"/>
          <w:rtl/>
        </w:rPr>
        <w:t>ן ל</w:t>
      </w:r>
      <w:r w:rsidRPr="00A03B69">
        <w:rPr>
          <w:rFonts w:asciiTheme="minorBidi" w:hAnsiTheme="minorBidi" w:cs="Arial"/>
          <w:rtl/>
        </w:rPr>
        <w:t xml:space="preserve">קבל למד כושר תוצאות </w:t>
      </w:r>
      <w:r>
        <w:rPr>
          <w:rFonts w:asciiTheme="minorBidi" w:hAnsiTheme="minorBidi" w:cs="Arial" w:hint="cs"/>
          <w:rtl/>
        </w:rPr>
        <w:t xml:space="preserve">של </w:t>
      </w:r>
      <w:r w:rsidRPr="00A03B69">
        <w:rPr>
          <w:rFonts w:asciiTheme="minorBidi" w:hAnsiTheme="minorBidi" w:cs="Arial"/>
          <w:rtl/>
        </w:rPr>
        <w:t>תחרויות,</w:t>
      </w:r>
      <w:r>
        <w:rPr>
          <w:rFonts w:asciiTheme="minorBidi" w:hAnsiTheme="minorBidi" w:cs="Arial" w:hint="cs"/>
          <w:rtl/>
        </w:rPr>
        <w:t xml:space="preserve"> </w:t>
      </w:r>
      <w:r w:rsidRPr="00A03B69">
        <w:rPr>
          <w:rFonts w:asciiTheme="minorBidi" w:hAnsiTheme="minorBidi" w:cs="Arial"/>
          <w:rtl/>
        </w:rPr>
        <w:t xml:space="preserve">שבהן </w:t>
      </w:r>
      <w:r>
        <w:rPr>
          <w:rFonts w:asciiTheme="minorBidi" w:hAnsiTheme="minorBidi" w:cs="Arial" w:hint="cs"/>
          <w:rtl/>
        </w:rPr>
        <w:t>לא שפט</w:t>
      </w:r>
      <w:r w:rsidRPr="00A03B69">
        <w:rPr>
          <w:rFonts w:asciiTheme="minorBidi" w:hAnsiTheme="minorBidi" w:cs="Arial"/>
          <w:rtl/>
        </w:rPr>
        <w:t xml:space="preserve"> </w:t>
      </w:r>
      <w:r>
        <w:rPr>
          <w:rFonts w:asciiTheme="minorBidi" w:hAnsiTheme="minorBidi" w:cs="Arial" w:hint="cs"/>
          <w:rtl/>
        </w:rPr>
        <w:t xml:space="preserve">בעל </w:t>
      </w:r>
      <w:r w:rsidRPr="00A03B69">
        <w:rPr>
          <w:rFonts w:asciiTheme="minorBidi" w:hAnsiTheme="minorBidi" w:cs="Arial"/>
          <w:rtl/>
        </w:rPr>
        <w:t>דרג</w:t>
      </w:r>
      <w:r>
        <w:rPr>
          <w:rFonts w:asciiTheme="minorBidi" w:hAnsiTheme="minorBidi" w:cs="Arial" w:hint="cs"/>
          <w:rtl/>
        </w:rPr>
        <w:t>ת</w:t>
      </w:r>
      <w:r w:rsidRPr="00A03B69">
        <w:rPr>
          <w:rFonts w:asciiTheme="minorBidi" w:hAnsiTheme="minorBidi" w:cs="Arial"/>
          <w:rtl/>
        </w:rPr>
        <w:t xml:space="preserve"> </w:t>
      </w:r>
      <w:r>
        <w:rPr>
          <w:rFonts w:asciiTheme="minorBidi" w:hAnsiTheme="minorBidi" w:cs="Arial" w:hint="cs"/>
          <w:rtl/>
        </w:rPr>
        <w:t>שופט מוסמך, לפחות,</w:t>
      </w:r>
      <w:r w:rsidRPr="00A03B69">
        <w:rPr>
          <w:rFonts w:asciiTheme="minorBidi" w:hAnsiTheme="minorBidi" w:cs="Arial"/>
          <w:rtl/>
        </w:rPr>
        <w:t xml:space="preserve"> ו</w:t>
      </w:r>
      <w:r>
        <w:rPr>
          <w:rFonts w:asciiTheme="minorBidi" w:hAnsiTheme="minorBidi" w:cs="Arial" w:hint="cs"/>
          <w:rtl/>
        </w:rPr>
        <w:t>אשר</w:t>
      </w:r>
      <w:r w:rsidRPr="00A03B69">
        <w:rPr>
          <w:rFonts w:asciiTheme="minorBidi" w:hAnsiTheme="minorBidi" w:cs="Arial"/>
          <w:rtl/>
        </w:rPr>
        <w:t xml:space="preserve"> קיבל גם את אישור משרד </w:t>
      </w:r>
      <w:r w:rsidR="0040432B">
        <w:rPr>
          <w:rFonts w:asciiTheme="minorBidi" w:hAnsiTheme="minorBidi" w:cs="Arial" w:hint="cs"/>
          <w:rtl/>
        </w:rPr>
        <w:t>התרבות ו</w:t>
      </w:r>
      <w:r w:rsidRPr="00A03B69">
        <w:rPr>
          <w:rFonts w:asciiTheme="minorBidi" w:hAnsiTheme="minorBidi" w:cs="Arial"/>
          <w:rtl/>
        </w:rPr>
        <w:t>הספורט כנדרש לפי חוק הספורט</w:t>
      </w:r>
      <w:r w:rsidR="0040432B">
        <w:rPr>
          <w:rFonts w:asciiTheme="minorBidi" w:hAnsiTheme="minorBidi" w:cs="Arial" w:hint="cs"/>
          <w:rtl/>
        </w:rPr>
        <w:t xml:space="preserve">. חברי הוועדה, </w:t>
      </w:r>
      <w:r w:rsidRPr="00A03B69">
        <w:rPr>
          <w:rFonts w:asciiTheme="minorBidi" w:hAnsiTheme="minorBidi" w:cs="Arial"/>
          <w:rtl/>
        </w:rPr>
        <w:t>ליאור גל ורם סופר</w:t>
      </w:r>
      <w:r w:rsidR="0040432B">
        <w:rPr>
          <w:rFonts w:asciiTheme="minorBidi" w:hAnsiTheme="minorBidi" w:cs="Arial" w:hint="cs"/>
          <w:rtl/>
        </w:rPr>
        <w:t>, שהם גם עובדי האיגוד,</w:t>
      </w:r>
      <w:r w:rsidRPr="00A03B69">
        <w:rPr>
          <w:rFonts w:asciiTheme="minorBidi" w:hAnsiTheme="minorBidi" w:cs="Arial"/>
          <w:rtl/>
        </w:rPr>
        <w:t xml:space="preserve"> </w:t>
      </w:r>
      <w:r w:rsidR="0040432B">
        <w:rPr>
          <w:rFonts w:asciiTheme="minorBidi" w:hAnsiTheme="minorBidi" w:cs="Arial" w:hint="cs"/>
          <w:rtl/>
        </w:rPr>
        <w:t xml:space="preserve">התבקשו, </w:t>
      </w:r>
      <w:r w:rsidR="0040432B" w:rsidRPr="00A03B69">
        <w:rPr>
          <w:rFonts w:asciiTheme="minorBidi" w:hAnsiTheme="minorBidi" w:cs="Arial"/>
          <w:rtl/>
        </w:rPr>
        <w:t>בתוקף אחריותם</w:t>
      </w:r>
      <w:r w:rsidR="0040432B">
        <w:rPr>
          <w:rFonts w:asciiTheme="minorBidi" w:hAnsiTheme="minorBidi" w:cs="Arial" w:hint="cs"/>
          <w:rtl/>
        </w:rPr>
        <w:t>,</w:t>
      </w:r>
      <w:r w:rsidR="0040432B" w:rsidRPr="00A03B69">
        <w:rPr>
          <w:rFonts w:asciiTheme="minorBidi" w:hAnsiTheme="minorBidi" w:cs="Arial"/>
          <w:rtl/>
        </w:rPr>
        <w:t xml:space="preserve"> לאכוף את האמור לעיל</w:t>
      </w:r>
      <w:r w:rsidR="0040432B">
        <w:rPr>
          <w:rFonts w:asciiTheme="minorBidi" w:hAnsiTheme="minorBidi" w:cs="Arial" w:hint="cs"/>
          <w:rtl/>
        </w:rPr>
        <w:t xml:space="preserve">. </w:t>
      </w:r>
      <w:r w:rsidR="0040432B" w:rsidRPr="00A03B69">
        <w:rPr>
          <w:rFonts w:asciiTheme="minorBidi" w:hAnsiTheme="minorBidi" w:cs="Arial"/>
          <w:rtl/>
        </w:rPr>
        <w:t xml:space="preserve">קבלת תוצאות תחרות למד כושר </w:t>
      </w:r>
      <w:r w:rsidR="0040432B">
        <w:rPr>
          <w:rFonts w:asciiTheme="minorBidi" w:hAnsiTheme="minorBidi" w:cs="Arial" w:hint="cs"/>
          <w:rtl/>
        </w:rPr>
        <w:t>בניגוד לאמור לעיל</w:t>
      </w:r>
      <w:r w:rsidR="0040432B" w:rsidRPr="00A03B69">
        <w:rPr>
          <w:rFonts w:asciiTheme="minorBidi" w:hAnsiTheme="minorBidi" w:cs="Arial"/>
          <w:rtl/>
        </w:rPr>
        <w:t xml:space="preserve"> פ</w:t>
      </w:r>
      <w:r w:rsidR="000F20F3">
        <w:rPr>
          <w:rFonts w:asciiTheme="minorBidi" w:hAnsiTheme="minorBidi" w:cs="Arial" w:hint="cs"/>
          <w:rtl/>
        </w:rPr>
        <w:t>י</w:t>
      </w:r>
      <w:r w:rsidR="0040432B" w:rsidRPr="00A03B69">
        <w:rPr>
          <w:rFonts w:asciiTheme="minorBidi" w:hAnsiTheme="minorBidi" w:cs="Arial"/>
          <w:rtl/>
        </w:rPr>
        <w:t xml:space="preserve">רושה </w:t>
      </w:r>
      <w:r w:rsidR="0040432B">
        <w:rPr>
          <w:rFonts w:asciiTheme="minorBidi" w:hAnsiTheme="minorBidi" w:cs="Arial" w:hint="cs"/>
          <w:rtl/>
        </w:rPr>
        <w:t>ש</w:t>
      </w:r>
      <w:r w:rsidR="0040432B" w:rsidRPr="00A03B69">
        <w:rPr>
          <w:rFonts w:asciiTheme="minorBidi" w:hAnsiTheme="minorBidi" w:cs="Arial"/>
          <w:rtl/>
        </w:rPr>
        <w:t>האיגוד עבר על  חוק הספורט</w:t>
      </w:r>
      <w:r w:rsidR="0040432B">
        <w:rPr>
          <w:rFonts w:asciiTheme="minorBidi" w:hAnsiTheme="minorBidi" w:cs="Arial" w:hint="cs"/>
          <w:rtl/>
        </w:rPr>
        <w:t xml:space="preserve">. באתר האיגוד פורסמה </w:t>
      </w:r>
      <w:r w:rsidRPr="00A03B69">
        <w:rPr>
          <w:rFonts w:asciiTheme="minorBidi" w:hAnsiTheme="minorBidi" w:cs="Arial"/>
          <w:rtl/>
        </w:rPr>
        <w:t xml:space="preserve">רשימת השופטים המאושרים ליום 1.10.2016 </w:t>
      </w:r>
      <w:r w:rsidR="0040432B">
        <w:rPr>
          <w:rFonts w:asciiTheme="minorBidi" w:hAnsiTheme="minorBidi" w:cs="Arial" w:hint="cs"/>
          <w:rtl/>
        </w:rPr>
        <w:t>וכן</w:t>
      </w:r>
      <w:r w:rsidRPr="00A03B69">
        <w:rPr>
          <w:rFonts w:asciiTheme="minorBidi" w:hAnsiTheme="minorBidi" w:cs="Arial"/>
          <w:rtl/>
        </w:rPr>
        <w:t xml:space="preserve"> הנחיות</w:t>
      </w:r>
      <w:r w:rsidR="0040432B">
        <w:rPr>
          <w:rFonts w:asciiTheme="minorBidi" w:hAnsiTheme="minorBidi" w:cs="Arial" w:hint="cs"/>
          <w:rtl/>
        </w:rPr>
        <w:t xml:space="preserve"> ברורות בעניין זה. </w:t>
      </w:r>
      <w:r w:rsidRPr="00A03B69">
        <w:rPr>
          <w:rFonts w:asciiTheme="minorBidi" w:hAnsiTheme="minorBidi" w:cs="Arial"/>
          <w:rtl/>
        </w:rPr>
        <w:t>ליאור</w:t>
      </w:r>
      <w:r w:rsidR="0040432B">
        <w:rPr>
          <w:rFonts w:asciiTheme="minorBidi" w:hAnsiTheme="minorBidi" w:cs="Arial" w:hint="cs"/>
          <w:rtl/>
        </w:rPr>
        <w:t xml:space="preserve"> גל</w:t>
      </w:r>
      <w:r w:rsidRPr="00A03B69">
        <w:rPr>
          <w:rFonts w:asciiTheme="minorBidi" w:hAnsiTheme="minorBidi" w:cs="Arial"/>
          <w:rtl/>
        </w:rPr>
        <w:t xml:space="preserve"> מסר שהנושא </w:t>
      </w:r>
      <w:r w:rsidR="0040432B">
        <w:rPr>
          <w:rFonts w:asciiTheme="minorBidi" w:hAnsiTheme="minorBidi" w:cs="Arial" w:hint="cs"/>
          <w:rtl/>
        </w:rPr>
        <w:t xml:space="preserve">נמצא </w:t>
      </w:r>
      <w:r w:rsidRPr="00A03B69">
        <w:rPr>
          <w:rFonts w:asciiTheme="minorBidi" w:hAnsiTheme="minorBidi" w:cs="Arial"/>
          <w:rtl/>
        </w:rPr>
        <w:t xml:space="preserve">בטיפולו </w:t>
      </w:r>
      <w:r w:rsidR="0040432B">
        <w:rPr>
          <w:rFonts w:asciiTheme="minorBidi" w:hAnsiTheme="minorBidi" w:cs="Arial" w:hint="cs"/>
          <w:rtl/>
        </w:rPr>
        <w:t xml:space="preserve">בעדיפות גבוהה </w:t>
      </w:r>
      <w:r w:rsidRPr="00A03B69">
        <w:rPr>
          <w:rFonts w:asciiTheme="minorBidi" w:hAnsiTheme="minorBidi" w:cs="Arial"/>
          <w:rtl/>
        </w:rPr>
        <w:t>,</w:t>
      </w:r>
      <w:r w:rsidR="0040432B">
        <w:rPr>
          <w:rFonts w:asciiTheme="minorBidi" w:hAnsiTheme="minorBidi" w:cs="Arial" w:hint="cs"/>
          <w:rtl/>
        </w:rPr>
        <w:t xml:space="preserve"> </w:t>
      </w:r>
      <w:r w:rsidRPr="00A03B69">
        <w:rPr>
          <w:rFonts w:asciiTheme="minorBidi" w:hAnsiTheme="minorBidi" w:cs="Arial"/>
          <w:rtl/>
        </w:rPr>
        <w:t xml:space="preserve">וכי רשימת השופטים המאושרים תמוחשב בקרוב </w:t>
      </w:r>
      <w:r w:rsidR="0040432B">
        <w:rPr>
          <w:rFonts w:asciiTheme="minorBidi" w:hAnsiTheme="minorBidi" w:cs="Arial" w:hint="cs"/>
          <w:rtl/>
        </w:rPr>
        <w:t>(</w:t>
      </w:r>
      <w:r w:rsidR="0040432B" w:rsidRPr="00A03B69">
        <w:rPr>
          <w:rFonts w:asciiTheme="minorBidi" w:hAnsiTheme="minorBidi" w:cs="Arial"/>
          <w:rtl/>
        </w:rPr>
        <w:t>עד 1.1.2017</w:t>
      </w:r>
      <w:r w:rsidR="0040432B">
        <w:rPr>
          <w:rFonts w:asciiTheme="minorBidi" w:hAnsiTheme="minorBidi" w:cs="Arial" w:hint="cs"/>
          <w:rtl/>
        </w:rPr>
        <w:t xml:space="preserve"> לכל המאוחר) </w:t>
      </w:r>
      <w:r w:rsidRPr="00A03B69">
        <w:rPr>
          <w:rFonts w:asciiTheme="minorBidi" w:hAnsiTheme="minorBidi" w:cs="Arial"/>
          <w:rtl/>
        </w:rPr>
        <w:t>ע"י שאול ויינשטיין</w:t>
      </w:r>
      <w:r w:rsidR="0040432B">
        <w:rPr>
          <w:rFonts w:asciiTheme="minorBidi" w:hAnsiTheme="minorBidi" w:cs="Arial" w:hint="cs"/>
          <w:rtl/>
        </w:rPr>
        <w:t>,</w:t>
      </w:r>
      <w:r w:rsidRPr="00A03B69">
        <w:rPr>
          <w:rFonts w:asciiTheme="minorBidi" w:hAnsiTheme="minorBidi" w:cs="Arial"/>
          <w:rtl/>
        </w:rPr>
        <w:t xml:space="preserve"> האחראי על תוכנת האיגוד</w:t>
      </w:r>
      <w:r w:rsidR="0040432B">
        <w:rPr>
          <w:rFonts w:asciiTheme="minorBidi" w:hAnsiTheme="minorBidi" w:cs="Arial" w:hint="cs"/>
          <w:rtl/>
        </w:rPr>
        <w:t>,</w:t>
      </w:r>
      <w:r w:rsidRPr="00A03B69">
        <w:rPr>
          <w:rFonts w:asciiTheme="minorBidi" w:hAnsiTheme="minorBidi" w:cs="Arial"/>
          <w:rtl/>
        </w:rPr>
        <w:t xml:space="preserve"> ואז יהיה ניתן לבצע חסימות</w:t>
      </w:r>
      <w:r w:rsidR="0040432B">
        <w:rPr>
          <w:rFonts w:asciiTheme="minorBidi" w:hAnsiTheme="minorBidi" w:cs="Arial" w:hint="cs"/>
          <w:rtl/>
        </w:rPr>
        <w:t xml:space="preserve">. </w:t>
      </w:r>
    </w:p>
    <w:p w:rsidR="0040432B" w:rsidRPr="00A03B69" w:rsidRDefault="0040432B" w:rsidP="0040432B">
      <w:pPr>
        <w:rPr>
          <w:rFonts w:asciiTheme="minorBidi" w:hAnsiTheme="minorBidi" w:cs="Arial"/>
          <w:rtl/>
        </w:rPr>
      </w:pPr>
    </w:p>
    <w:p w:rsidR="009F5EE2" w:rsidRDefault="009F5EE2" w:rsidP="00533530">
      <w:pPr>
        <w:pStyle w:val="ListParagraph"/>
        <w:numPr>
          <w:ilvl w:val="0"/>
          <w:numId w:val="2"/>
        </w:numPr>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t>בקשות שופטים לקידום בדרגות שיפוט</w:t>
      </w:r>
    </w:p>
    <w:p w:rsidR="009F5EE2" w:rsidRDefault="009F5EE2" w:rsidP="00840EF9">
      <w:pPr>
        <w:pStyle w:val="ListParagraph"/>
        <w:jc w:val="both"/>
        <w:rPr>
          <w:rFonts w:asciiTheme="minorBidi" w:hAnsiTheme="minorBidi" w:cstheme="minorBidi"/>
          <w:b/>
          <w:bCs/>
          <w:sz w:val="28"/>
          <w:szCs w:val="28"/>
          <w:u w:val="single"/>
        </w:rPr>
      </w:pPr>
    </w:p>
    <w:p w:rsidR="00B357AE" w:rsidRDefault="009F5EE2" w:rsidP="002263ED">
      <w:pPr>
        <w:jc w:val="both"/>
        <w:rPr>
          <w:rFonts w:asciiTheme="minorBidi" w:hAnsiTheme="minorBidi" w:cstheme="minorBidi" w:hint="cs"/>
          <w:rtl/>
        </w:rPr>
      </w:pPr>
      <w:r>
        <w:rPr>
          <w:rFonts w:asciiTheme="minorBidi" w:hAnsiTheme="minorBidi" w:cstheme="minorBidi" w:hint="cs"/>
          <w:rtl/>
        </w:rPr>
        <w:t>אושר</w:t>
      </w:r>
      <w:r w:rsidR="002263ED">
        <w:rPr>
          <w:rFonts w:asciiTheme="minorBidi" w:hAnsiTheme="minorBidi" w:cstheme="minorBidi" w:hint="cs"/>
          <w:rtl/>
        </w:rPr>
        <w:t>ו</w:t>
      </w:r>
      <w:r>
        <w:rPr>
          <w:rFonts w:asciiTheme="minorBidi" w:hAnsiTheme="minorBidi" w:cstheme="minorBidi" w:hint="cs"/>
          <w:rtl/>
        </w:rPr>
        <w:t xml:space="preserve"> דרגות שיפוט חדשות לשופטים הבאים:</w:t>
      </w:r>
    </w:p>
    <w:p w:rsidR="00C46BF4" w:rsidRDefault="00C46BF4" w:rsidP="002263ED">
      <w:pPr>
        <w:jc w:val="both"/>
        <w:rPr>
          <w:rFonts w:asciiTheme="minorBidi" w:hAnsiTheme="minorBidi" w:cstheme="minorBidi"/>
          <w:rtl/>
        </w:rPr>
      </w:pPr>
    </w:p>
    <w:p w:rsidR="00C46BF4" w:rsidRDefault="00C46BF4" w:rsidP="00C46BF4">
      <w:pPr>
        <w:pStyle w:val="ListParagraph"/>
        <w:numPr>
          <w:ilvl w:val="0"/>
          <w:numId w:val="3"/>
        </w:numPr>
        <w:jc w:val="both"/>
        <w:rPr>
          <w:rFonts w:asciiTheme="minorBidi" w:hAnsiTheme="minorBidi" w:cstheme="minorBidi"/>
        </w:rPr>
      </w:pPr>
      <w:r>
        <w:rPr>
          <w:rFonts w:asciiTheme="minorBidi" w:hAnsiTheme="minorBidi" w:cstheme="minorBidi" w:hint="cs"/>
          <w:rtl/>
        </w:rPr>
        <w:t xml:space="preserve">ערן לפושניאן </w:t>
      </w:r>
      <w:r>
        <w:rPr>
          <w:rFonts w:asciiTheme="minorBidi" w:hAnsiTheme="minorBidi" w:cstheme="minorBidi"/>
          <w:rtl/>
        </w:rPr>
        <w:t>–</w:t>
      </w:r>
      <w:r>
        <w:rPr>
          <w:rFonts w:asciiTheme="minorBidi" w:hAnsiTheme="minorBidi" w:cstheme="minorBidi" w:hint="cs"/>
          <w:rtl/>
        </w:rPr>
        <w:t xml:space="preserve"> שופט לאומי</w:t>
      </w:r>
    </w:p>
    <w:p w:rsidR="00C46BF4" w:rsidRDefault="00C46BF4" w:rsidP="00C46BF4">
      <w:pPr>
        <w:pStyle w:val="ListParagraph"/>
        <w:numPr>
          <w:ilvl w:val="0"/>
          <w:numId w:val="3"/>
        </w:numPr>
        <w:jc w:val="both"/>
        <w:rPr>
          <w:rFonts w:asciiTheme="minorBidi" w:hAnsiTheme="minorBidi" w:cstheme="minorBidi"/>
        </w:rPr>
      </w:pPr>
      <w:r>
        <w:rPr>
          <w:rFonts w:asciiTheme="minorBidi" w:hAnsiTheme="minorBidi" w:cstheme="minorBidi" w:hint="cs"/>
          <w:rtl/>
        </w:rPr>
        <w:t xml:space="preserve">מיכאל סורין </w:t>
      </w:r>
      <w:r>
        <w:rPr>
          <w:rFonts w:asciiTheme="minorBidi" w:hAnsiTheme="minorBidi" w:cstheme="minorBidi"/>
          <w:rtl/>
        </w:rPr>
        <w:t>–</w:t>
      </w:r>
      <w:r>
        <w:rPr>
          <w:rFonts w:asciiTheme="minorBidi" w:hAnsiTheme="minorBidi" w:cstheme="minorBidi" w:hint="cs"/>
          <w:rtl/>
        </w:rPr>
        <w:t xml:space="preserve"> שופט לאומי</w:t>
      </w:r>
    </w:p>
    <w:p w:rsidR="00C46BF4" w:rsidRDefault="00C46BF4" w:rsidP="00C46BF4">
      <w:pPr>
        <w:pStyle w:val="ListParagraph"/>
        <w:numPr>
          <w:ilvl w:val="0"/>
          <w:numId w:val="3"/>
        </w:numPr>
        <w:jc w:val="both"/>
        <w:rPr>
          <w:rFonts w:asciiTheme="minorBidi" w:hAnsiTheme="minorBidi" w:cstheme="minorBidi"/>
        </w:rPr>
      </w:pPr>
      <w:r>
        <w:rPr>
          <w:rFonts w:asciiTheme="minorBidi" w:hAnsiTheme="minorBidi" w:cstheme="minorBidi" w:hint="cs"/>
          <w:rtl/>
        </w:rPr>
        <w:t xml:space="preserve">דן טרטטוביץ </w:t>
      </w:r>
      <w:r>
        <w:rPr>
          <w:rFonts w:asciiTheme="minorBidi" w:hAnsiTheme="minorBidi" w:cstheme="minorBidi"/>
          <w:rtl/>
        </w:rPr>
        <w:t>–</w:t>
      </w:r>
      <w:r>
        <w:rPr>
          <w:rFonts w:asciiTheme="minorBidi" w:hAnsiTheme="minorBidi" w:cstheme="minorBidi" w:hint="cs"/>
          <w:rtl/>
        </w:rPr>
        <w:t xml:space="preserve"> שופט מוסמך</w:t>
      </w:r>
    </w:p>
    <w:p w:rsidR="009F5EE2" w:rsidRDefault="00C55710" w:rsidP="00840EF9">
      <w:pPr>
        <w:pStyle w:val="ListParagraph"/>
        <w:numPr>
          <w:ilvl w:val="0"/>
          <w:numId w:val="3"/>
        </w:numPr>
        <w:jc w:val="both"/>
        <w:rPr>
          <w:rFonts w:asciiTheme="minorBidi" w:hAnsiTheme="minorBidi" w:cstheme="minorBidi"/>
        </w:rPr>
      </w:pPr>
      <w:r>
        <w:rPr>
          <w:rFonts w:asciiTheme="minorBidi" w:hAnsiTheme="minorBidi" w:cstheme="minorBidi" w:hint="cs"/>
          <w:rtl/>
        </w:rPr>
        <w:t>עידן סורין</w:t>
      </w:r>
      <w:r w:rsidR="009F5EE2">
        <w:rPr>
          <w:rFonts w:asciiTheme="minorBidi" w:hAnsiTheme="minorBidi" w:cstheme="minorBidi" w:hint="cs"/>
          <w:rtl/>
        </w:rPr>
        <w:t xml:space="preserve"> </w:t>
      </w:r>
      <w:r w:rsidR="009F5EE2">
        <w:rPr>
          <w:rFonts w:asciiTheme="minorBidi" w:hAnsiTheme="minorBidi" w:cstheme="minorBidi"/>
          <w:rtl/>
        </w:rPr>
        <w:t>–</w:t>
      </w:r>
      <w:r w:rsidR="009F5EE2">
        <w:rPr>
          <w:rFonts w:asciiTheme="minorBidi" w:hAnsiTheme="minorBidi" w:cstheme="minorBidi" w:hint="cs"/>
          <w:rtl/>
        </w:rPr>
        <w:t xml:space="preserve"> שופט מוסמך</w:t>
      </w:r>
    </w:p>
    <w:p w:rsidR="00A15294" w:rsidRDefault="00A15294" w:rsidP="00A15294">
      <w:pPr>
        <w:rPr>
          <w:rFonts w:asciiTheme="minorBidi" w:hAnsiTheme="minorBidi" w:cstheme="minorBidi"/>
          <w:rtl/>
        </w:rPr>
      </w:pPr>
    </w:p>
    <w:p w:rsidR="00A15294" w:rsidRDefault="00A15294" w:rsidP="00A15294">
      <w:pPr>
        <w:rPr>
          <w:rFonts w:asciiTheme="minorBidi" w:hAnsiTheme="minorBidi" w:cstheme="minorBidi"/>
          <w:rtl/>
        </w:rPr>
      </w:pPr>
    </w:p>
    <w:p w:rsidR="009F5EE2" w:rsidRDefault="009F5EE2" w:rsidP="009F5EE2">
      <w:pPr>
        <w:rPr>
          <w:rFonts w:asciiTheme="minorBidi" w:hAnsiTheme="minorBidi" w:cstheme="minorBidi"/>
          <w:rtl/>
        </w:rPr>
      </w:pPr>
    </w:p>
    <w:p w:rsidR="009F5EE2" w:rsidRDefault="009F5EE2" w:rsidP="009F5EE2">
      <w:pPr>
        <w:pStyle w:val="ListParagraph"/>
        <w:rPr>
          <w:rFonts w:asciiTheme="minorBidi" w:hAnsiTheme="minorBidi" w:cstheme="minorBidi"/>
          <w:b/>
          <w:bCs/>
          <w:sz w:val="28"/>
          <w:szCs w:val="28"/>
          <w:u w:val="single"/>
        </w:rPr>
      </w:pPr>
    </w:p>
    <w:p w:rsidR="009F5EE2" w:rsidRPr="009F5EE2" w:rsidRDefault="009F5EE2">
      <w:pPr>
        <w:rPr>
          <w:rFonts w:asciiTheme="minorBidi" w:hAnsiTheme="minorBidi" w:cstheme="minorBidi"/>
        </w:rPr>
      </w:pPr>
    </w:p>
    <w:sectPr w:rsidR="009F5EE2" w:rsidRPr="009F5EE2" w:rsidSect="00840EF9">
      <w:footerReference w:type="even" r:id="rId9"/>
      <w:footerReference w:type="default" r:id="rId10"/>
      <w:pgSz w:w="11906" w:h="16838"/>
      <w:pgMar w:top="1418" w:right="1800" w:bottom="1135"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63" w:rsidRDefault="00D42263">
      <w:r>
        <w:separator/>
      </w:r>
    </w:p>
  </w:endnote>
  <w:endnote w:type="continuationSeparator" w:id="0">
    <w:p w:rsidR="00D42263" w:rsidRDefault="00D4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77" w:rsidRDefault="00F823EC" w:rsidP="00A1127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11277" w:rsidRDefault="00A11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77" w:rsidRDefault="00F823EC" w:rsidP="00A1127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42263">
      <w:rPr>
        <w:rStyle w:val="PageNumber"/>
        <w:noProof/>
        <w:rtl/>
      </w:rPr>
      <w:t>1</w:t>
    </w:r>
    <w:r>
      <w:rPr>
        <w:rStyle w:val="PageNumber"/>
        <w:rtl/>
      </w:rPr>
      <w:fldChar w:fldCharType="end"/>
    </w:r>
  </w:p>
  <w:p w:rsidR="00A11277" w:rsidRDefault="00A11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63" w:rsidRDefault="00D42263">
      <w:r>
        <w:separator/>
      </w:r>
    </w:p>
  </w:footnote>
  <w:footnote w:type="continuationSeparator" w:id="0">
    <w:p w:rsidR="00D42263" w:rsidRDefault="00D42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3FD"/>
    <w:multiLevelType w:val="hybridMultilevel"/>
    <w:tmpl w:val="5DE2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148F9"/>
    <w:multiLevelType w:val="hybridMultilevel"/>
    <w:tmpl w:val="289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15951"/>
    <w:multiLevelType w:val="hybridMultilevel"/>
    <w:tmpl w:val="A574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00D9D"/>
    <w:multiLevelType w:val="hybridMultilevel"/>
    <w:tmpl w:val="A75E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266A8"/>
    <w:multiLevelType w:val="hybridMultilevel"/>
    <w:tmpl w:val="266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708F2"/>
    <w:multiLevelType w:val="hybridMultilevel"/>
    <w:tmpl w:val="45A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03056"/>
    <w:multiLevelType w:val="hybridMultilevel"/>
    <w:tmpl w:val="9844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62CDD"/>
    <w:multiLevelType w:val="hybridMultilevel"/>
    <w:tmpl w:val="6126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33706"/>
    <w:multiLevelType w:val="hybridMultilevel"/>
    <w:tmpl w:val="E4DE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D2A35"/>
    <w:multiLevelType w:val="hybridMultilevel"/>
    <w:tmpl w:val="C3D0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E60A3"/>
    <w:multiLevelType w:val="hybridMultilevel"/>
    <w:tmpl w:val="4B9643C6"/>
    <w:lvl w:ilvl="0" w:tplc="55BA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422DA"/>
    <w:multiLevelType w:val="hybridMultilevel"/>
    <w:tmpl w:val="2A2076B8"/>
    <w:lvl w:ilvl="0" w:tplc="AF9ED2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506FE"/>
    <w:multiLevelType w:val="hybridMultilevel"/>
    <w:tmpl w:val="3BBAA374"/>
    <w:lvl w:ilvl="0" w:tplc="B1DA9D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2"/>
  </w:num>
  <w:num w:numId="6">
    <w:abstractNumId w:val="3"/>
  </w:num>
  <w:num w:numId="7">
    <w:abstractNumId w:val="6"/>
  </w:num>
  <w:num w:numId="8">
    <w:abstractNumId w:val="11"/>
  </w:num>
  <w:num w:numId="9">
    <w:abstractNumId w:val="1"/>
  </w:num>
  <w:num w:numId="10">
    <w:abstractNumId w:val="7"/>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CE"/>
    <w:rsid w:val="00006B91"/>
    <w:rsid w:val="00010DE4"/>
    <w:rsid w:val="0004370D"/>
    <w:rsid w:val="00051E0E"/>
    <w:rsid w:val="0008720A"/>
    <w:rsid w:val="000933A4"/>
    <w:rsid w:val="000C3ED2"/>
    <w:rsid w:val="000C7DED"/>
    <w:rsid w:val="000D6ECA"/>
    <w:rsid w:val="000E0368"/>
    <w:rsid w:val="000E16CE"/>
    <w:rsid w:val="000F20F3"/>
    <w:rsid w:val="00102920"/>
    <w:rsid w:val="00113E28"/>
    <w:rsid w:val="00125ABA"/>
    <w:rsid w:val="0012637B"/>
    <w:rsid w:val="00135DC0"/>
    <w:rsid w:val="0016641B"/>
    <w:rsid w:val="00192FE7"/>
    <w:rsid w:val="001C4E01"/>
    <w:rsid w:val="001F77C7"/>
    <w:rsid w:val="0020121B"/>
    <w:rsid w:val="002043B6"/>
    <w:rsid w:val="00205712"/>
    <w:rsid w:val="002263ED"/>
    <w:rsid w:val="002377A8"/>
    <w:rsid w:val="00241BC4"/>
    <w:rsid w:val="00272CA7"/>
    <w:rsid w:val="00282DE2"/>
    <w:rsid w:val="00313098"/>
    <w:rsid w:val="003143FD"/>
    <w:rsid w:val="00337088"/>
    <w:rsid w:val="0035607A"/>
    <w:rsid w:val="003A219D"/>
    <w:rsid w:val="003A7D3B"/>
    <w:rsid w:val="003E7D24"/>
    <w:rsid w:val="00401DF7"/>
    <w:rsid w:val="0040432B"/>
    <w:rsid w:val="00427FC0"/>
    <w:rsid w:val="00433CAC"/>
    <w:rsid w:val="00455B1C"/>
    <w:rsid w:val="00463A60"/>
    <w:rsid w:val="00474BBB"/>
    <w:rsid w:val="00474C5D"/>
    <w:rsid w:val="00490D24"/>
    <w:rsid w:val="004A0D71"/>
    <w:rsid w:val="004A510A"/>
    <w:rsid w:val="004F6201"/>
    <w:rsid w:val="00532DB0"/>
    <w:rsid w:val="00533530"/>
    <w:rsid w:val="00533E54"/>
    <w:rsid w:val="00542CEC"/>
    <w:rsid w:val="005437BD"/>
    <w:rsid w:val="005561E4"/>
    <w:rsid w:val="00611E61"/>
    <w:rsid w:val="006157F4"/>
    <w:rsid w:val="006437D2"/>
    <w:rsid w:val="00680977"/>
    <w:rsid w:val="006865AE"/>
    <w:rsid w:val="00687EE6"/>
    <w:rsid w:val="006A5997"/>
    <w:rsid w:val="006B6C48"/>
    <w:rsid w:val="006C5D9E"/>
    <w:rsid w:val="006F59CE"/>
    <w:rsid w:val="0072115A"/>
    <w:rsid w:val="00722A97"/>
    <w:rsid w:val="00735132"/>
    <w:rsid w:val="0074068A"/>
    <w:rsid w:val="007723D3"/>
    <w:rsid w:val="007A3FAD"/>
    <w:rsid w:val="007D07C2"/>
    <w:rsid w:val="00813D39"/>
    <w:rsid w:val="00831408"/>
    <w:rsid w:val="00840EF9"/>
    <w:rsid w:val="008864D3"/>
    <w:rsid w:val="008A1AEF"/>
    <w:rsid w:val="008D3501"/>
    <w:rsid w:val="009054C7"/>
    <w:rsid w:val="009165D1"/>
    <w:rsid w:val="009321B7"/>
    <w:rsid w:val="00932BE1"/>
    <w:rsid w:val="009548C4"/>
    <w:rsid w:val="00965387"/>
    <w:rsid w:val="00985FF8"/>
    <w:rsid w:val="009D47BF"/>
    <w:rsid w:val="009F5EE2"/>
    <w:rsid w:val="00A03B69"/>
    <w:rsid w:val="00A11277"/>
    <w:rsid w:val="00A15294"/>
    <w:rsid w:val="00A938C7"/>
    <w:rsid w:val="00AA4D8F"/>
    <w:rsid w:val="00AE43EF"/>
    <w:rsid w:val="00AF1954"/>
    <w:rsid w:val="00B3210D"/>
    <w:rsid w:val="00B357AE"/>
    <w:rsid w:val="00B62793"/>
    <w:rsid w:val="00BC339E"/>
    <w:rsid w:val="00BE64CB"/>
    <w:rsid w:val="00C06678"/>
    <w:rsid w:val="00C334C4"/>
    <w:rsid w:val="00C36C8D"/>
    <w:rsid w:val="00C43139"/>
    <w:rsid w:val="00C46BF4"/>
    <w:rsid w:val="00C55710"/>
    <w:rsid w:val="00C56E05"/>
    <w:rsid w:val="00C74F90"/>
    <w:rsid w:val="00C93AED"/>
    <w:rsid w:val="00CB3F15"/>
    <w:rsid w:val="00D41838"/>
    <w:rsid w:val="00D42263"/>
    <w:rsid w:val="00DA16D7"/>
    <w:rsid w:val="00DA6707"/>
    <w:rsid w:val="00DA6739"/>
    <w:rsid w:val="00DC70D0"/>
    <w:rsid w:val="00DE484C"/>
    <w:rsid w:val="00E247FA"/>
    <w:rsid w:val="00E418F5"/>
    <w:rsid w:val="00E60FA5"/>
    <w:rsid w:val="00EA1BFA"/>
    <w:rsid w:val="00EA1F5D"/>
    <w:rsid w:val="00EB2123"/>
    <w:rsid w:val="00ED03DE"/>
    <w:rsid w:val="00EF4B3A"/>
    <w:rsid w:val="00EF5A22"/>
    <w:rsid w:val="00F3586E"/>
    <w:rsid w:val="00F555E5"/>
    <w:rsid w:val="00F76945"/>
    <w:rsid w:val="00F823EC"/>
    <w:rsid w:val="00F83D55"/>
    <w:rsid w:val="00F8676D"/>
    <w:rsid w:val="00F95565"/>
    <w:rsid w:val="00FB7142"/>
    <w:rsid w:val="00FD1385"/>
    <w:rsid w:val="00FF3FC4"/>
    <w:rsid w:val="00FF7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C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16CE"/>
    <w:pPr>
      <w:tabs>
        <w:tab w:val="center" w:pos="4153"/>
        <w:tab w:val="right" w:pos="8306"/>
      </w:tabs>
    </w:pPr>
  </w:style>
  <w:style w:type="character" w:customStyle="1" w:styleId="FooterChar">
    <w:name w:val="Footer Char"/>
    <w:basedOn w:val="DefaultParagraphFont"/>
    <w:link w:val="Footer"/>
    <w:rsid w:val="000E16CE"/>
    <w:rPr>
      <w:rFonts w:ascii="Times New Roman" w:eastAsia="Times New Roman" w:hAnsi="Times New Roman" w:cs="Times New Roman"/>
      <w:sz w:val="24"/>
      <w:szCs w:val="24"/>
    </w:rPr>
  </w:style>
  <w:style w:type="character" w:styleId="PageNumber">
    <w:name w:val="page number"/>
    <w:basedOn w:val="DefaultParagraphFont"/>
    <w:rsid w:val="000E16CE"/>
  </w:style>
  <w:style w:type="paragraph" w:styleId="ListParagraph">
    <w:name w:val="List Paragraph"/>
    <w:basedOn w:val="Normal"/>
    <w:uiPriority w:val="34"/>
    <w:qFormat/>
    <w:rsid w:val="00BC339E"/>
    <w:pPr>
      <w:ind w:left="720"/>
      <w:contextualSpacing/>
    </w:pPr>
  </w:style>
  <w:style w:type="character" w:styleId="Hyperlink">
    <w:name w:val="Hyperlink"/>
    <w:basedOn w:val="DefaultParagraphFont"/>
    <w:uiPriority w:val="99"/>
    <w:unhideWhenUsed/>
    <w:rsid w:val="00087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C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16CE"/>
    <w:pPr>
      <w:tabs>
        <w:tab w:val="center" w:pos="4153"/>
        <w:tab w:val="right" w:pos="8306"/>
      </w:tabs>
    </w:pPr>
  </w:style>
  <w:style w:type="character" w:customStyle="1" w:styleId="FooterChar">
    <w:name w:val="Footer Char"/>
    <w:basedOn w:val="DefaultParagraphFont"/>
    <w:link w:val="Footer"/>
    <w:rsid w:val="000E16CE"/>
    <w:rPr>
      <w:rFonts w:ascii="Times New Roman" w:eastAsia="Times New Roman" w:hAnsi="Times New Roman" w:cs="Times New Roman"/>
      <w:sz w:val="24"/>
      <w:szCs w:val="24"/>
    </w:rPr>
  </w:style>
  <w:style w:type="character" w:styleId="PageNumber">
    <w:name w:val="page number"/>
    <w:basedOn w:val="DefaultParagraphFont"/>
    <w:rsid w:val="000E16CE"/>
  </w:style>
  <w:style w:type="paragraph" w:styleId="ListParagraph">
    <w:name w:val="List Paragraph"/>
    <w:basedOn w:val="Normal"/>
    <w:uiPriority w:val="34"/>
    <w:qFormat/>
    <w:rsid w:val="00BC339E"/>
    <w:pPr>
      <w:ind w:left="720"/>
      <w:contextualSpacing/>
    </w:pPr>
  </w:style>
  <w:style w:type="character" w:styleId="Hyperlink">
    <w:name w:val="Hyperlink"/>
    <w:basedOn w:val="DefaultParagraphFont"/>
    <w:uiPriority w:val="99"/>
    <w:unhideWhenUsed/>
    <w:rsid w:val="00087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1D32-DA7B-4714-8E39-517E1E51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Almog</cp:lastModifiedBy>
  <cp:revision>3</cp:revision>
  <cp:lastPrinted>2016-08-30T22:35:00Z</cp:lastPrinted>
  <dcterms:created xsi:type="dcterms:W3CDTF">2016-11-16T10:00:00Z</dcterms:created>
  <dcterms:modified xsi:type="dcterms:W3CDTF">2016-11-16T10:03:00Z</dcterms:modified>
</cp:coreProperties>
</file>